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906B" w14:textId="77777777" w:rsidR="009D0660" w:rsidRDefault="00CD3775">
      <w:pPr>
        <w:pStyle w:val="Heading1"/>
      </w:pPr>
      <w:r>
        <w:t>Pandemic COVID-19 (Coronavirus)</w:t>
      </w:r>
      <w:r w:rsidR="00774ADE">
        <w:t>, Infection Control Measures During</w:t>
      </w:r>
    </w:p>
    <w:p w14:paraId="320F6177" w14:textId="77777777" w:rsidR="009D0660" w:rsidRDefault="00774ADE">
      <w:pPr>
        <w:pStyle w:val="PColumnHeading"/>
        <w:rPr>
          <w:w w:val="100"/>
        </w:rPr>
      </w:pPr>
      <w:r>
        <w:rPr>
          <w:w w:val="100"/>
        </w:rPr>
        <w:t>Policy Statement</w:t>
      </w:r>
    </w:p>
    <w:p w14:paraId="131AF12B" w14:textId="77777777" w:rsidR="009D0660" w:rsidRDefault="00CD3775">
      <w:pPr>
        <w:pStyle w:val="BodyText"/>
      </w:pPr>
      <w:r>
        <w:t>When pandemic COVID-19</w:t>
      </w:r>
      <w:r w:rsidR="00774ADE">
        <w:t xml:space="preserve"> is detected in the geographic region of the facility</w:t>
      </w:r>
      <w:r>
        <w:t xml:space="preserve"> (within 60 miles)</w:t>
      </w:r>
      <w:r w:rsidR="00774ADE">
        <w:t>, aggressive infection control measures will be implemented to prevent introduction of the virus to residents, staff and visitors.</w:t>
      </w:r>
    </w:p>
    <w:p w14:paraId="0BA2B76C" w14:textId="77777777" w:rsidR="009D0660" w:rsidRDefault="00774ADE">
      <w:pPr>
        <w:pStyle w:val="PColumnHeading"/>
        <w:rPr>
          <w:w w:val="100"/>
        </w:rPr>
      </w:pPr>
      <w:r>
        <w:rPr>
          <w:w w:val="100"/>
        </w:rPr>
        <w:t>Policy Interpretation and Implementation</w:t>
      </w:r>
    </w:p>
    <w:p w14:paraId="7C635192" w14:textId="77777777" w:rsidR="00DB6AE8" w:rsidRDefault="00774ADE" w:rsidP="00777D08">
      <w:pPr>
        <w:pStyle w:val="ListNumber"/>
      </w:pPr>
      <w:r>
        <w:t xml:space="preserve">Due to the increased </w:t>
      </w:r>
      <w:r w:rsidR="00CD3775">
        <w:t>risk of mortality from COVID-19</w:t>
      </w:r>
      <w:r>
        <w:t xml:space="preserve"> in the frail elderly, infection control measures to prevent the introduction or spread of the </w:t>
      </w:r>
      <w:r w:rsidR="00CD3775">
        <w:t>COVID-19</w:t>
      </w:r>
      <w:r>
        <w:t xml:space="preserve"> virus is a priority.</w:t>
      </w:r>
    </w:p>
    <w:p w14:paraId="093D35BE" w14:textId="77777777" w:rsidR="00DB6AE8" w:rsidRDefault="00DB6AE8" w:rsidP="00777D08">
      <w:pPr>
        <w:pStyle w:val="ListNumber"/>
      </w:pPr>
      <w:r>
        <w:t>Facility will implement COVID-19 Tier 1-4 Visitor and Recreation Guidelines.</w:t>
      </w:r>
    </w:p>
    <w:p w14:paraId="0C437C7D" w14:textId="77777777" w:rsidR="009D0660" w:rsidRDefault="00774ADE" w:rsidP="00777D08">
      <w:pPr>
        <w:pStyle w:val="ListNumber"/>
      </w:pPr>
      <w:r>
        <w:t xml:space="preserve">Early prevention of </w:t>
      </w:r>
      <w:r w:rsidR="00CD3775">
        <w:t>COVID-19</w:t>
      </w:r>
      <w:r>
        <w:t xml:space="preserve"> outbreak consists of the following measures:</w:t>
      </w:r>
    </w:p>
    <w:p w14:paraId="140B7F4F" w14:textId="77777777" w:rsidR="009D0660" w:rsidRDefault="00774ADE" w:rsidP="00774ADE">
      <w:pPr>
        <w:pStyle w:val="ListNumber2"/>
      </w:pPr>
      <w:r>
        <w:t xml:space="preserve">Training clinical staff in the modes of transmission of the </w:t>
      </w:r>
      <w:r w:rsidR="00CD3775">
        <w:t>COVID-19</w:t>
      </w:r>
      <w:r>
        <w:t xml:space="preserve"> virus;</w:t>
      </w:r>
    </w:p>
    <w:p w14:paraId="181FC082" w14:textId="77777777" w:rsidR="009D0660" w:rsidRDefault="00774ADE" w:rsidP="003221C9">
      <w:pPr>
        <w:pStyle w:val="ListNumber2"/>
      </w:pPr>
      <w:r>
        <w:t xml:space="preserve">Training residents, families and non-clinical staff on the symptoms of </w:t>
      </w:r>
      <w:r w:rsidR="00CD3775">
        <w:t>COVID-19</w:t>
      </w:r>
      <w:r>
        <w:t xml:space="preserve"> and standard infection control precautions (e.g., handwashing, respiratory hygiene/cough etiquette, etc.);</w:t>
      </w:r>
    </w:p>
    <w:p w14:paraId="152907A8" w14:textId="77777777" w:rsidR="003221C9" w:rsidRDefault="003221C9" w:rsidP="003221C9">
      <w:pPr>
        <w:pStyle w:val="ListNumber2"/>
      </w:pPr>
      <w:r>
        <w:t>Place signs at all entrances;</w:t>
      </w:r>
    </w:p>
    <w:p w14:paraId="621775FF" w14:textId="77777777" w:rsidR="009D0660" w:rsidRDefault="00774ADE" w:rsidP="00774ADE">
      <w:pPr>
        <w:pStyle w:val="ListNumber2"/>
      </w:pPr>
      <w:r>
        <w:t xml:space="preserve">Early detection of </w:t>
      </w:r>
      <w:r w:rsidR="00CD3775">
        <w:t>COVID-19</w:t>
      </w:r>
      <w:r>
        <w:t xml:space="preserve"> cases in the facility;</w:t>
      </w:r>
    </w:p>
    <w:p w14:paraId="391699CB" w14:textId="77777777" w:rsidR="009D0660" w:rsidRDefault="00774ADE" w:rsidP="00774ADE">
      <w:pPr>
        <w:pStyle w:val="ListNumber2"/>
      </w:pPr>
      <w:r>
        <w:t xml:space="preserve">Isolation </w:t>
      </w:r>
      <w:r w:rsidR="003221C9">
        <w:t>of infected residents in their rooms or homes</w:t>
      </w:r>
      <w:r>
        <w:t>;</w:t>
      </w:r>
    </w:p>
    <w:p w14:paraId="3316D8A3" w14:textId="77777777" w:rsidR="009D0660" w:rsidRDefault="00774ADE" w:rsidP="00774ADE">
      <w:pPr>
        <w:pStyle w:val="ListNumber2"/>
      </w:pPr>
      <w:r>
        <w:t>Use of appropriate barrier precautions during resident care; and</w:t>
      </w:r>
    </w:p>
    <w:p w14:paraId="0E81C188" w14:textId="77777777" w:rsidR="009D0660" w:rsidRDefault="003221C9" w:rsidP="00774ADE">
      <w:pPr>
        <w:pStyle w:val="ListNumber2"/>
      </w:pPr>
      <w:r>
        <w:t>Visitors will be restricted as needed to decrease the risk of infection to our veterans;</w:t>
      </w:r>
    </w:p>
    <w:p w14:paraId="22EA297E" w14:textId="77777777" w:rsidR="003221C9" w:rsidRDefault="003221C9" w:rsidP="00774ADE">
      <w:pPr>
        <w:pStyle w:val="ListNumber2"/>
      </w:pPr>
      <w:r>
        <w:t>Visitors will be screened upon entry into the facility;</w:t>
      </w:r>
    </w:p>
    <w:p w14:paraId="0C468B43" w14:textId="77777777" w:rsidR="003221C9" w:rsidRDefault="003221C9" w:rsidP="00774ADE">
      <w:pPr>
        <w:pStyle w:val="ListNumber2"/>
      </w:pPr>
      <w:r>
        <w:t>Visiting hours will be modified to 0800-1700 daily determined by facility</w:t>
      </w:r>
    </w:p>
    <w:p w14:paraId="09593D92" w14:textId="77777777" w:rsidR="009D0660" w:rsidRDefault="00774ADE" w:rsidP="00465AD5">
      <w:pPr>
        <w:pStyle w:val="ListNumber"/>
        <w:numPr>
          <w:ilvl w:val="0"/>
          <w:numId w:val="18"/>
        </w:numPr>
        <w:ind w:left="720" w:hanging="360"/>
      </w:pPr>
      <w:r>
        <w:t xml:space="preserve">If pandemic </w:t>
      </w:r>
      <w:r w:rsidR="00CD3775">
        <w:t>COVID-19</w:t>
      </w:r>
      <w:r>
        <w:t xml:space="preserve"> is detected in the geographic region of the facility, the following measures will be taken to prevent or delay the introduction of the virus to the facility:</w:t>
      </w:r>
    </w:p>
    <w:p w14:paraId="3F9BAE4E" w14:textId="77777777" w:rsidR="009D0660" w:rsidRDefault="00774ADE" w:rsidP="00774ADE">
      <w:pPr>
        <w:pStyle w:val="ListNumber2"/>
        <w:numPr>
          <w:ilvl w:val="0"/>
          <w:numId w:val="33"/>
        </w:numPr>
      </w:pPr>
      <w:r>
        <w:t xml:space="preserve">Display signs and/or posters (in appropriate languages) at the entry to the facility restricting entry by any persons who have been exposed to or have symptoms of pandemic </w:t>
      </w:r>
      <w:r w:rsidR="00CD3775">
        <w:t>COVID-19</w:t>
      </w:r>
      <w:r>
        <w:t>;</w:t>
      </w:r>
    </w:p>
    <w:p w14:paraId="527ABCE1" w14:textId="77777777" w:rsidR="009D0660" w:rsidRDefault="00774ADE" w:rsidP="00774ADE">
      <w:pPr>
        <w:pStyle w:val="ListNumber2"/>
        <w:numPr>
          <w:ilvl w:val="0"/>
          <w:numId w:val="33"/>
        </w:numPr>
      </w:pPr>
      <w:r>
        <w:t xml:space="preserve">Train staff to visually and verbally screen visitors at facility entry points for respiratory symptoms of pandemic </w:t>
      </w:r>
      <w:r w:rsidR="00CD3775">
        <w:t>COVID-19</w:t>
      </w:r>
      <w:r>
        <w:t>;</w:t>
      </w:r>
    </w:p>
    <w:p w14:paraId="49ACD5B6" w14:textId="77777777" w:rsidR="009D0660" w:rsidRDefault="00774ADE" w:rsidP="00774ADE">
      <w:pPr>
        <w:pStyle w:val="ListNumber2"/>
        <w:numPr>
          <w:ilvl w:val="0"/>
          <w:numId w:val="33"/>
        </w:numPr>
      </w:pPr>
      <w:r>
        <w:t xml:space="preserve">Provide a telephone number for family and visitors to call for information regarding prevention and control strategies for pandemic </w:t>
      </w:r>
      <w:r w:rsidR="00CD3775">
        <w:t>COVID-19</w:t>
      </w:r>
      <w:r>
        <w:t>;</w:t>
      </w:r>
    </w:p>
    <w:p w14:paraId="068F7605" w14:textId="77777777" w:rsidR="009D0660" w:rsidRDefault="00774ADE" w:rsidP="00774ADE">
      <w:pPr>
        <w:pStyle w:val="ListNumber2"/>
        <w:numPr>
          <w:ilvl w:val="0"/>
          <w:numId w:val="33"/>
        </w:numPr>
      </w:pPr>
      <w:r>
        <w:t xml:space="preserve">Screen all employees for </w:t>
      </w:r>
      <w:r w:rsidR="00CD3775">
        <w:t>COVID-19</w:t>
      </w:r>
      <w:r>
        <w:t>-like illness before coming on duty and send any symptomatic employees home;</w:t>
      </w:r>
    </w:p>
    <w:p w14:paraId="48AF5B8F" w14:textId="77777777" w:rsidR="009D0660" w:rsidRDefault="00774ADE" w:rsidP="00774ADE">
      <w:pPr>
        <w:pStyle w:val="ListNumber2"/>
        <w:numPr>
          <w:ilvl w:val="0"/>
          <w:numId w:val="33"/>
        </w:numPr>
      </w:pPr>
      <w:r>
        <w:t xml:space="preserve">Refer to Pandemic </w:t>
      </w:r>
      <w:r w:rsidR="00CD3775">
        <w:t>COVID-19</w:t>
      </w:r>
      <w:r>
        <w:t xml:space="preserve"> Plan for employee absences and contact Medical Director, Clinical con</w:t>
      </w:r>
      <w:r w:rsidR="00DB6AE8">
        <w:t>sultants and</w:t>
      </w:r>
      <w:r>
        <w:t>; and</w:t>
      </w:r>
    </w:p>
    <w:p w14:paraId="0A584A34" w14:textId="77777777" w:rsidR="00DB6AE8" w:rsidRPr="00DB6AE8" w:rsidRDefault="00774ADE" w:rsidP="001C0798">
      <w:pPr>
        <w:pStyle w:val="ListNumber2"/>
        <w:numPr>
          <w:ilvl w:val="0"/>
          <w:numId w:val="33"/>
        </w:numPr>
      </w:pPr>
      <w:r>
        <w:t xml:space="preserve">Increase resident surveillance for </w:t>
      </w:r>
      <w:r w:rsidR="00CD3775">
        <w:t>COVID-19</w:t>
      </w:r>
      <w:r>
        <w:t>-like illness. Notify local or state health department if a case is sus</w:t>
      </w:r>
      <w:bookmarkStart w:id="0" w:name="_GoBack"/>
      <w:bookmarkEnd w:id="0"/>
      <w:r>
        <w:t>pected.</w:t>
      </w:r>
    </w:p>
    <w:p w14:paraId="78236AC7" w14:textId="77777777" w:rsidR="009D0660" w:rsidRPr="00DB6AE8" w:rsidRDefault="00774ADE" w:rsidP="00DB6AE8">
      <w:pPr>
        <w:pStyle w:val="ListNumber2"/>
        <w:pageBreakBefore/>
        <w:numPr>
          <w:ilvl w:val="0"/>
          <w:numId w:val="0"/>
        </w:numPr>
      </w:pPr>
      <w:r>
        <w:lastRenderedPageBreak/>
        <w:t xml:space="preserve">If an outbreak of pandemic </w:t>
      </w:r>
      <w:r w:rsidR="00CD3775">
        <w:t>COVID-19</w:t>
      </w:r>
      <w:r>
        <w:t xml:space="preserve"> occurs within the facility, strict adherence to standard and transmission-based precautions and other infection control measures will be implemented according to the most current CDC recommendations for pandemic </w:t>
      </w:r>
      <w:r w:rsidR="00CD3775">
        <w:t>COVID-19</w:t>
      </w:r>
      <w:r>
        <w:t>.</w:t>
      </w:r>
    </w:p>
    <w:p w14:paraId="01C455D9" w14:textId="77777777" w:rsidR="009D0660" w:rsidRDefault="009D0660">
      <w:pPr>
        <w:pStyle w:val="Anchor"/>
        <w:rPr>
          <w:w w:val="100"/>
        </w:rPr>
      </w:pPr>
    </w:p>
    <w:sectPr w:rsidR="009D0660" w:rsidSect="00335B0B">
      <w:footerReference w:type="even" r:id="rId7"/>
      <w:footerReference w:type="default" r:id="rId8"/>
      <w:pgSz w:w="12240" w:h="15840" w:code="1"/>
      <w:pgMar w:top="108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CFD6" w14:textId="77777777" w:rsidR="005543C4" w:rsidRDefault="005543C4">
      <w:pPr>
        <w:spacing w:after="0" w:line="240" w:lineRule="auto"/>
      </w:pPr>
      <w:r>
        <w:separator/>
      </w:r>
    </w:p>
  </w:endnote>
  <w:endnote w:type="continuationSeparator" w:id="0">
    <w:p w14:paraId="3036F72F" w14:textId="77777777" w:rsidR="005543C4" w:rsidRDefault="0055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C3A47" w14:textId="77777777" w:rsidR="009D0660" w:rsidRDefault="00774ADE">
    <w:pPr>
      <w:pStyle w:val="Footer"/>
      <w:rPr>
        <w:w w:val="100"/>
      </w:rPr>
    </w:pPr>
    <w:r>
      <w:rPr>
        <w:w w:val="100"/>
      </w:rPr>
      <w:tab/>
    </w:r>
  </w:p>
  <w:p w14:paraId="46346E37" w14:textId="77777777" w:rsidR="009D0660" w:rsidRDefault="00774ADE">
    <w:pPr>
      <w:pStyle w:val="Footer"/>
      <w:rPr>
        <w:w w:val="100"/>
      </w:rPr>
    </w:pPr>
    <w:r>
      <w:rPr>
        <w:w w:val="100"/>
      </w:rPr>
      <w:tab/>
      <w:t>© 2001 MED-PASS, Inc. (Revised April 2011)</w:t>
    </w:r>
    <w:r>
      <w:rPr>
        <w:w w:val="1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71D5" w14:textId="4200E9C9" w:rsidR="00DB6AE8" w:rsidRDefault="00DB6AE8">
    <w:pPr>
      <w:pStyle w:val="Footer"/>
    </w:pPr>
    <w:r>
      <w:t>Pandemic COVID-19, Infection Control Measures During Policy</w:t>
    </w:r>
  </w:p>
  <w:p w14:paraId="0010898A" w14:textId="0D5751E5" w:rsidR="009D0660" w:rsidRDefault="00DB6AE8" w:rsidP="00DB6AE8">
    <w:pPr>
      <w:pStyle w:val="Footer"/>
    </w:pPr>
    <w:r>
      <w:t xml:space="preserve">Revised by: </w:t>
    </w:r>
  </w:p>
  <w:p w14:paraId="69ED6DC5" w14:textId="77777777" w:rsidR="00154D8A" w:rsidRPr="00154D8A" w:rsidRDefault="00154D8A" w:rsidP="00DB6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BF972" w14:textId="77777777" w:rsidR="005543C4" w:rsidRDefault="005543C4">
      <w:pPr>
        <w:spacing w:after="0" w:line="240" w:lineRule="auto"/>
      </w:pPr>
      <w:r>
        <w:separator/>
      </w:r>
    </w:p>
  </w:footnote>
  <w:footnote w:type="continuationSeparator" w:id="0">
    <w:p w14:paraId="51907EC2" w14:textId="77777777" w:rsidR="005543C4" w:rsidRDefault="00554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4A1A1A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EB48CB86"/>
    <w:lvl w:ilvl="0">
      <w:start w:val="1"/>
      <w:numFmt w:val="decimal"/>
      <w:pStyle w:val="ListNumber3"/>
      <w:lvlText w:val="(%1)"/>
      <w:lvlJc w:val="right"/>
      <w:pPr>
        <w:tabs>
          <w:tab w:val="num" w:pos="1512"/>
        </w:tabs>
        <w:ind w:left="1512" w:hanging="216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</w:abstractNum>
  <w:abstractNum w:abstractNumId="2" w15:restartNumberingAfterBreak="0">
    <w:nsid w:val="FFFFFF7F"/>
    <w:multiLevelType w:val="singleLevel"/>
    <w:tmpl w:val="89DE9FCA"/>
    <w:lvl w:ilvl="0">
      <w:start w:val="1"/>
      <w:numFmt w:val="lowerLetter"/>
      <w:pStyle w:val="ListNumber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FFFFFF82"/>
    <w:multiLevelType w:val="singleLevel"/>
    <w:tmpl w:val="59A8F8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E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2AD0C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18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CA34E4BE"/>
    <w:lvl w:ilvl="0">
      <w:numFmt w:val="bullet"/>
      <w:lvlText w:val="*"/>
      <w:lvlJc w:val="left"/>
    </w:lvl>
  </w:abstractNum>
  <w:abstractNum w:abstractNumId="8" w15:restartNumberingAfterBreak="0">
    <w:nsid w:val="01931A6C"/>
    <w:multiLevelType w:val="hybridMultilevel"/>
    <w:tmpl w:val="5D7CC3C4"/>
    <w:lvl w:ilvl="0" w:tplc="DE24A98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147C7"/>
    <w:multiLevelType w:val="hybridMultilevel"/>
    <w:tmpl w:val="1972AACA"/>
    <w:lvl w:ilvl="0" w:tplc="79A41C6E">
      <w:start w:val="1"/>
      <w:numFmt w:val="lowerLetter"/>
      <w:pStyle w:val="ListNumber4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18003A2"/>
    <w:multiLevelType w:val="multilevel"/>
    <w:tmpl w:val="0D5609B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216"/>
      </w:pPr>
      <w:rPr>
        <w:rFonts w:hint="default"/>
        <w:i w:val="0"/>
      </w:rPr>
    </w:lvl>
    <w:lvl w:ilvl="1">
      <w:start w:val="1"/>
      <w:numFmt w:val="lowerLetter"/>
      <w:lvlRestart w:val="0"/>
      <w:lvlText w:val="%2"/>
      <w:lvlJc w:val="left"/>
      <w:pPr>
        <w:tabs>
          <w:tab w:val="num" w:pos="1352"/>
        </w:tabs>
        <w:ind w:left="1352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252"/>
        </w:tabs>
        <w:ind w:left="225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9">
    <w:abstractNumId w:val="7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0">
    <w:abstractNumId w:val="7"/>
    <w:lvlOverride w:ilvl="0">
      <w:lvl w:ilvl="0">
        <w:start w:val="1"/>
        <w:numFmt w:val="bullet"/>
        <w:lvlText w:val="a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1">
    <w:abstractNumId w:val="7"/>
    <w:lvlOverride w:ilvl="0">
      <w:lvl w:ilvl="0">
        <w:start w:val="1"/>
        <w:numFmt w:val="bullet"/>
        <w:lvlText w:val="b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2">
    <w:abstractNumId w:val="7"/>
    <w:lvlOverride w:ilvl="0">
      <w:lvl w:ilvl="0">
        <w:start w:val="1"/>
        <w:numFmt w:val="bullet"/>
        <w:lvlText w:val="c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3">
    <w:abstractNumId w:val="7"/>
    <w:lvlOverride w:ilvl="0">
      <w:lvl w:ilvl="0">
        <w:start w:val="1"/>
        <w:numFmt w:val="bullet"/>
        <w:lvlText w:val="d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4">
    <w:abstractNumId w:val="7"/>
    <w:lvlOverride w:ilvl="0">
      <w:lvl w:ilvl="0">
        <w:start w:val="1"/>
        <w:numFmt w:val="bullet"/>
        <w:lvlText w:val="e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5">
    <w:abstractNumId w:val="7"/>
    <w:lvlOverride w:ilvl="0">
      <w:lvl w:ilvl="0">
        <w:start w:val="1"/>
        <w:numFmt w:val="bullet"/>
        <w:lvlText w:val="f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6">
    <w:abstractNumId w:val="7"/>
    <w:lvlOverride w:ilvl="0">
      <w:lvl w:ilvl="0">
        <w:start w:val="1"/>
        <w:numFmt w:val="bullet"/>
        <w:lvlText w:val="g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7">
    <w:abstractNumId w:val="7"/>
    <w:lvlOverride w:ilvl="0">
      <w:lvl w:ilvl="0">
        <w:start w:val="1"/>
        <w:numFmt w:val="bullet"/>
        <w:lvlText w:val="h. "/>
        <w:legacy w:legacy="1" w:legacySpace="0" w:legacyIndent="0"/>
        <w:lvlJc w:val="left"/>
        <w:pPr>
          <w:ind w:left="7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8">
    <w:abstractNumId w:val="7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19">
    <w:abstractNumId w:val="7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20">
    <w:abstractNumId w:val="7"/>
    <w:lvlOverride w:ilvl="0">
      <w:lvl w:ilvl="0">
        <w:start w:val="1"/>
        <w:numFmt w:val="bullet"/>
        <w:lvlText w:val="continues on next page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/>
          <w:i/>
        </w:rPr>
      </w:lvl>
    </w:lvlOverride>
  </w:num>
  <w:num w:numId="21">
    <w:abstractNumId w:val="7"/>
    <w:lvlOverride w:ilvl="0">
      <w:lvl w:ilvl="0">
        <w:start w:val="1"/>
        <w:numFmt w:val="bullet"/>
        <w:lvlText w:val="References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4"/>
          <w:u w:val="none"/>
        </w:rPr>
      </w:lvl>
    </w:lvlOverride>
  </w:num>
  <w:num w:numId="22">
    <w:abstractNumId w:val="7"/>
    <w:lvlOverride w:ilvl="0">
      <w:lvl w:ilvl="0">
        <w:start w:val="1"/>
        <w:numFmt w:val="bullet"/>
        <w:lvlText w:val="OBRA Regulatory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7"/>
    <w:lvlOverride w:ilvl="0">
      <w:lvl w:ilvl="0">
        <w:start w:val="1"/>
        <w:numFmt w:val="bullet"/>
        <w:lvlText w:val="Reference Numbers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7"/>
    <w:lvlOverride w:ilvl="0">
      <w:lvl w:ilvl="0">
        <w:start w:val="1"/>
        <w:numFmt w:val="bullet"/>
        <w:lvlText w:val="Survey Tag Numbers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7"/>
    <w:lvlOverride w:ilvl="0">
      <w:lvl w:ilvl="0">
        <w:start w:val="1"/>
        <w:numFmt w:val="bullet"/>
        <w:lvlText w:val="Other References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7"/>
    <w:lvlOverride w:ilvl="0">
      <w:lvl w:ilvl="0">
        <w:start w:val="1"/>
        <w:numFmt w:val="bullet"/>
        <w:lvlText w:val="Related Documents"/>
        <w:legacy w:legacy="1" w:legacySpace="0" w:legacyIndent="0"/>
        <w:lvlJc w:val="center"/>
        <w:pPr>
          <w:ind w:left="135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  <w:lvlOverride w:ilvl="0">
      <w:lvl w:ilvl="0">
        <w:start w:val="1"/>
        <w:numFmt w:val="bullet"/>
        <w:lvlText w:val="Version"/>
        <w:legacy w:legacy="1" w:legacySpace="0" w:legacyIndent="0"/>
        <w:lvlJc w:val="center"/>
        <w:pPr>
          <w:ind w:left="0" w:firstLine="0"/>
        </w:pPr>
        <w:rPr>
          <w:rFonts w:ascii="Times New Roman" w:hAnsi="Times New Roman" w:cs="Times New Roman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10"/>
  </w:num>
  <w:num w:numId="29">
    <w:abstractNumId w:val="7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2"/>
          <w:u w:val="none"/>
        </w:rPr>
      </w:lvl>
    </w:lvlOverride>
  </w:num>
  <w:num w:numId="3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1">
    <w:abstractNumId w:val="8"/>
  </w:num>
  <w:num w:numId="32">
    <w:abstractNumId w:val="9"/>
  </w:num>
  <w:num w:numId="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linkStyl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D5"/>
    <w:rsid w:val="00154D8A"/>
    <w:rsid w:val="002601EC"/>
    <w:rsid w:val="002D2D4E"/>
    <w:rsid w:val="003221C9"/>
    <w:rsid w:val="00335B0B"/>
    <w:rsid w:val="0046273D"/>
    <w:rsid w:val="00465AD5"/>
    <w:rsid w:val="005543C4"/>
    <w:rsid w:val="00774ADE"/>
    <w:rsid w:val="009D0660"/>
    <w:rsid w:val="00CD3775"/>
    <w:rsid w:val="00D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1DC866"/>
  <w14:defaultImageDpi w14:val="0"/>
  <w15:docId w15:val="{46A32DBE-C220-4464-B419-5177089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iPriority="0" w:qFormat="1"/>
    <w:lsdException w:name="List Number 3" w:semiHidden="1" w:uiPriority="0" w:qFormat="1"/>
    <w:lsdException w:name="List Number 4" w:semiHidden="1" w:uiPriority="0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D8A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PolicyHeading"/>
    <w:next w:val="Normal"/>
    <w:link w:val="Heading1Char"/>
    <w:uiPriority w:val="9"/>
    <w:qFormat/>
    <w:rsid w:val="00774ADE"/>
    <w:pPr>
      <w:outlineLvl w:val="0"/>
    </w:pPr>
  </w:style>
  <w:style w:type="character" w:default="1" w:styleId="DefaultParagraphFont">
    <w:name w:val="Default Paragraph Font"/>
    <w:uiPriority w:val="1"/>
    <w:semiHidden/>
    <w:unhideWhenUsed/>
    <w:rsid w:val="00154D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54D8A"/>
  </w:style>
  <w:style w:type="paragraph" w:customStyle="1" w:styleId="HeadingRunIn">
    <w:name w:val="HeadingRunIn"/>
    <w:next w:val="Body"/>
    <w:pPr>
      <w:keepNext/>
      <w:autoSpaceDE w:val="0"/>
      <w:autoSpaceDN w:val="0"/>
      <w:adjustRightInd w:val="0"/>
      <w:spacing w:before="120" w:after="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BookTitle">
    <w:name w:val="BookTitle"/>
    <w:uiPriority w:val="99"/>
    <w:pPr>
      <w:suppressAutoHyphens/>
      <w:autoSpaceDE w:val="0"/>
      <w:autoSpaceDN w:val="0"/>
      <w:adjustRightInd w:val="0"/>
      <w:spacing w:after="560" w:line="560" w:lineRule="atLeast"/>
    </w:pPr>
    <w:rPr>
      <w:rFonts w:ascii="Eras Demi ITC" w:hAnsi="Eras Demi ITC" w:cs="Eras Demi ITC"/>
      <w:color w:val="FFFFFF"/>
      <w:w w:val="0"/>
      <w:sz w:val="46"/>
      <w:szCs w:val="46"/>
    </w:rPr>
  </w:style>
  <w:style w:type="paragraph" w:customStyle="1" w:styleId="Body">
    <w:name w:val="Body"/>
    <w:uiPriority w:val="99"/>
    <w:pPr>
      <w:autoSpaceDE w:val="0"/>
      <w:autoSpaceDN w:val="0"/>
      <w:adjustRightInd w:val="0"/>
      <w:spacing w:after="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ulleted">
    <w:name w:val="Bulle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CellBody">
    <w:name w:val="CellBody"/>
    <w:uiPriority w:val="99"/>
    <w:pPr>
      <w:autoSpaceDE w:val="0"/>
      <w:autoSpaceDN w:val="0"/>
      <w:adjustRightInd w:val="0"/>
      <w:spacing w:after="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CellHeading">
    <w:name w:val="CellHeading"/>
    <w:uiPriority w:val="99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Footnote">
    <w:name w:val="Footnote"/>
    <w:uiPriority w:val="99"/>
    <w:pPr>
      <w:tabs>
        <w:tab w:val="left" w:pos="600"/>
      </w:tabs>
      <w:autoSpaceDE w:val="0"/>
      <w:autoSpaceDN w:val="0"/>
      <w:adjustRightInd w:val="0"/>
      <w:spacing w:after="0" w:line="240" w:lineRule="atLeast"/>
      <w:ind w:left="600" w:right="360" w:hanging="24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eading10">
    <w:name w:val="Heading1"/>
    <w:next w:val="Body"/>
    <w:uiPriority w:val="99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paragraph" w:customStyle="1" w:styleId="IntentionallyBlank">
    <w:name w:val="Intentionally Blank"/>
    <w:uiPriority w:val="99"/>
    <w:pPr>
      <w:keepNext/>
      <w:pageBreakBefore/>
      <w:suppressAutoHyphens/>
      <w:autoSpaceDE w:val="0"/>
      <w:autoSpaceDN w:val="0"/>
      <w:adjustRightInd w:val="0"/>
      <w:spacing w:before="60" w:after="420" w:line="420" w:lineRule="atLeast"/>
      <w:jc w:val="center"/>
    </w:pPr>
    <w:rPr>
      <w:rFonts w:ascii="Times New Roman" w:hAnsi="Times New Roman" w:cs="Times New Roman"/>
      <w:b/>
      <w:bCs/>
      <w:color w:val="000000"/>
      <w:w w:val="0"/>
      <w:sz w:val="36"/>
      <w:szCs w:val="36"/>
    </w:rPr>
  </w:style>
  <w:style w:type="paragraph" w:styleId="ListBullet">
    <w:name w:val="List Bullet"/>
    <w:basedOn w:val="Normal"/>
    <w:uiPriority w:val="99"/>
    <w:pPr>
      <w:tabs>
        <w:tab w:val="left" w:pos="1080"/>
      </w:tabs>
      <w:suppressAutoHyphens/>
      <w:autoSpaceDE w:val="0"/>
      <w:autoSpaceDN w:val="0"/>
      <w:adjustRightInd w:val="0"/>
      <w:spacing w:before="20" w:after="20" w:line="260" w:lineRule="atLeast"/>
      <w:ind w:left="1080" w:hanging="360"/>
      <w:jc w:val="both"/>
    </w:pPr>
    <w:rPr>
      <w:rFonts w:cs="Times New Roman"/>
      <w:color w:val="000000"/>
      <w:w w:val="0"/>
    </w:rPr>
  </w:style>
  <w:style w:type="paragraph" w:customStyle="1" w:styleId="Heading2">
    <w:name w:val="Heading2"/>
    <w:next w:val="Body"/>
    <w:uiPriority w:val="99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">
    <w:name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TableFootnote">
    <w:name w:val="TableFootnote"/>
    <w:uiPriority w:val="99"/>
    <w:pPr>
      <w:tabs>
        <w:tab w:val="left" w:pos="600"/>
      </w:tabs>
      <w:autoSpaceDE w:val="0"/>
      <w:autoSpaceDN w:val="0"/>
      <w:adjustRightInd w:val="0"/>
      <w:spacing w:after="0" w:line="240" w:lineRule="atLeast"/>
      <w:ind w:left="600" w:right="360" w:hanging="24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uiPriority w:val="99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suppressAutoHyphens/>
      <w:autoSpaceDE w:val="0"/>
      <w:autoSpaceDN w:val="0"/>
      <w:adjustRightInd w:val="0"/>
      <w:spacing w:before="480" w:after="240" w:line="480" w:lineRule="atLeast"/>
      <w:jc w:val="center"/>
    </w:pPr>
    <w:rPr>
      <w:rFonts w:cs="Times New Roman"/>
      <w:b/>
      <w:bCs/>
      <w:color w:val="000000"/>
      <w:w w:val="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pterTitle">
    <w:name w:val="ChapterTitle"/>
    <w:uiPriority w:val="99"/>
    <w:pPr>
      <w:suppressAutoHyphens/>
      <w:autoSpaceDE w:val="0"/>
      <w:autoSpaceDN w:val="0"/>
      <w:adjustRightInd w:val="0"/>
      <w:spacing w:after="1160" w:line="580" w:lineRule="atLeast"/>
      <w:jc w:val="right"/>
    </w:pPr>
    <w:rPr>
      <w:rFonts w:ascii="Eras Demi ITC" w:hAnsi="Eras Demi ITC" w:cs="Eras Demi ITC"/>
      <w:color w:val="000000"/>
      <w:w w:val="0"/>
      <w:sz w:val="48"/>
      <w:szCs w:val="48"/>
    </w:rPr>
  </w:style>
  <w:style w:type="paragraph" w:customStyle="1" w:styleId="TopTitle">
    <w:name w:val="TopTitle"/>
    <w:uiPriority w:val="99"/>
    <w:pPr>
      <w:autoSpaceDE w:val="0"/>
      <w:autoSpaceDN w:val="0"/>
      <w:adjustRightInd w:val="0"/>
      <w:spacing w:after="0" w:line="720" w:lineRule="atLeast"/>
    </w:pPr>
    <w:rPr>
      <w:rFonts w:ascii="Eras Bold ITC" w:hAnsi="Eras Bold ITC" w:cs="Eras Bold ITC"/>
      <w:caps/>
      <w:color w:val="FFFFFF"/>
      <w:w w:val="0"/>
      <w:sz w:val="60"/>
      <w:szCs w:val="60"/>
    </w:rPr>
  </w:style>
  <w:style w:type="paragraph" w:customStyle="1" w:styleId="ItemNumber">
    <w:name w:val="ItemNumber"/>
    <w:uiPriority w:val="99"/>
    <w:pPr>
      <w:suppressAutoHyphens/>
      <w:autoSpaceDE w:val="0"/>
      <w:autoSpaceDN w:val="0"/>
      <w:adjustRightInd w:val="0"/>
      <w:spacing w:after="0" w:line="240" w:lineRule="atLeast"/>
      <w:jc w:val="center"/>
    </w:pPr>
    <w:rPr>
      <w:rFonts w:ascii="HelveticaNeueLT Std" w:hAnsi="HelveticaNeueLT Std" w:cs="HelveticaNeueLT Std"/>
      <w:b/>
      <w:bCs/>
      <w:color w:val="FFFFFF"/>
      <w:w w:val="0"/>
      <w:sz w:val="20"/>
      <w:szCs w:val="20"/>
    </w:rPr>
  </w:style>
  <w:style w:type="paragraph" w:styleId="ListNumber2">
    <w:name w:val="List Number 2"/>
    <w:basedOn w:val="Normal"/>
    <w:autoRedefine/>
    <w:qFormat/>
    <w:rsid w:val="00774ADE"/>
    <w:pPr>
      <w:numPr>
        <w:numId w:val="2"/>
      </w:num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ListNumber3">
    <w:name w:val="List Number 3"/>
    <w:basedOn w:val="Normal"/>
    <w:autoRedefine/>
    <w:qFormat/>
    <w:rsid w:val="00774ADE"/>
    <w:pPr>
      <w:numPr>
        <w:numId w:val="3"/>
      </w:num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autoRedefine/>
    <w:uiPriority w:val="99"/>
    <w:rsid w:val="002D2D4E"/>
    <w:pPr>
      <w:autoSpaceDE w:val="0"/>
      <w:autoSpaceDN w:val="0"/>
      <w:adjustRightInd w:val="0"/>
      <w:spacing w:before="60" w:after="60" w:line="280" w:lineRule="atLeast"/>
      <w:jc w:val="both"/>
    </w:pPr>
    <w:rPr>
      <w:rFonts w:eastAsiaTheme="minorEastAsia" w:cs="Arial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D2D4E"/>
    <w:rPr>
      <w:rFonts w:ascii="Times New Roman" w:hAnsi="Times New Roman" w:cs="Arial"/>
      <w:color w:val="000000"/>
      <w:szCs w:val="24"/>
    </w:rPr>
  </w:style>
  <w:style w:type="paragraph" w:customStyle="1" w:styleId="ListNumber4first">
    <w:name w:val="List Number 4(first)"/>
    <w:next w:val="ListNumber3"/>
    <w:uiPriority w:val="99"/>
    <w:pPr>
      <w:tabs>
        <w:tab w:val="left" w:pos="1800"/>
      </w:tabs>
      <w:suppressAutoHyphens/>
      <w:autoSpaceDE w:val="0"/>
      <w:autoSpaceDN w:val="0"/>
      <w:adjustRightInd w:val="0"/>
      <w:spacing w:before="20" w:after="20" w:line="260" w:lineRule="atLeast"/>
      <w:ind w:left="1800" w:hanging="36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PRegTagHdg">
    <w:name w:val="PRegTagHdg"/>
    <w:next w:val="BodyText"/>
    <w:uiPriority w:val="99"/>
    <w:pPr>
      <w:suppressAutoHyphens/>
      <w:autoSpaceDE w:val="0"/>
      <w:autoSpaceDN w:val="0"/>
      <w:adjustRightInd w:val="0"/>
      <w:spacing w:after="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PColumnHeading">
    <w:name w:val="PColumn Heading"/>
    <w:uiPriority w:val="99"/>
    <w:pPr>
      <w:tabs>
        <w:tab w:val="left" w:pos="1320"/>
        <w:tab w:val="left" w:pos="2500"/>
        <w:tab w:val="left" w:pos="3300"/>
      </w:tabs>
      <w:suppressAutoHyphens/>
      <w:autoSpaceDE w:val="0"/>
      <w:autoSpaceDN w:val="0"/>
      <w:adjustRightInd w:val="0"/>
      <w:spacing w:before="240" w:after="240" w:line="280" w:lineRule="atLeast"/>
      <w:jc w:val="center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customStyle="1" w:styleId="ListNumber3first">
    <w:name w:val="List Number 3(first)"/>
    <w:next w:val="ListNumber3"/>
    <w:uiPriority w:val="99"/>
    <w:pPr>
      <w:tabs>
        <w:tab w:val="left" w:pos="1440"/>
      </w:tabs>
      <w:suppressAutoHyphens/>
      <w:autoSpaceDE w:val="0"/>
      <w:autoSpaceDN w:val="0"/>
      <w:adjustRightInd w:val="0"/>
      <w:spacing w:before="20" w:after="20" w:line="260" w:lineRule="atLeast"/>
      <w:ind w:left="1440" w:hanging="360"/>
      <w:jc w:val="both"/>
    </w:pPr>
    <w:rPr>
      <w:rFonts w:ascii="Times New Roman" w:hAnsi="Times New Roman" w:cs="Times New Roman"/>
      <w:color w:val="000000"/>
      <w:w w:val="0"/>
    </w:rPr>
  </w:style>
  <w:style w:type="paragraph" w:styleId="Footer">
    <w:name w:val="footer"/>
    <w:basedOn w:val="Normal"/>
    <w:link w:val="FooterChar"/>
    <w:uiPriority w:val="99"/>
    <w:pPr>
      <w:tabs>
        <w:tab w:val="center" w:pos="5040"/>
        <w:tab w:val="right" w:pos="10080"/>
      </w:tabs>
      <w:suppressAutoHyphens/>
      <w:autoSpaceDE w:val="0"/>
      <w:autoSpaceDN w:val="0"/>
      <w:adjustRightInd w:val="0"/>
      <w:spacing w:before="60" w:after="60" w:line="180" w:lineRule="atLeast"/>
    </w:pPr>
    <w:rPr>
      <w:rFonts w:cs="Times New Roman"/>
      <w:color w:val="000000"/>
      <w:w w:val="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fSurveyTagNumbers">
    <w:name w:val="Ref_Survey Tag Numbers"/>
    <w:next w:val="Body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ListNumber2first">
    <w:name w:val="List Number 2(first)"/>
    <w:next w:val="ListNumber2"/>
    <w:uiPriority w:val="99"/>
    <w:pPr>
      <w:tabs>
        <w:tab w:val="left" w:pos="1080"/>
      </w:tabs>
      <w:suppressAutoHyphens/>
      <w:autoSpaceDE w:val="0"/>
      <w:autoSpaceDN w:val="0"/>
      <w:adjustRightInd w:val="0"/>
      <w:spacing w:before="20" w:after="20" w:line="260" w:lineRule="atLeast"/>
      <w:ind w:left="1080" w:hanging="360"/>
      <w:jc w:val="both"/>
    </w:pPr>
    <w:rPr>
      <w:rFonts w:ascii="Times New Roman" w:hAnsi="Times New Roman" w:cs="Times New Roman"/>
      <w:color w:val="000000"/>
      <w:w w:val="0"/>
    </w:rPr>
  </w:style>
  <w:style w:type="paragraph" w:customStyle="1" w:styleId="ReviewDate">
    <w:name w:val="ReviewDate"/>
    <w:uiPriority w:val="99"/>
    <w:pPr>
      <w:tabs>
        <w:tab w:val="left" w:leader="underscore" w:pos="3240"/>
        <w:tab w:val="left" w:pos="3420"/>
        <w:tab w:val="left" w:leader="underscore" w:pos="7200"/>
      </w:tabs>
      <w:suppressAutoHyphens/>
      <w:autoSpaceDE w:val="0"/>
      <w:autoSpaceDN w:val="0"/>
      <w:adjustRightInd w:val="0"/>
      <w:spacing w:before="280" w:after="280" w:line="200" w:lineRule="atLeast"/>
      <w:ind w:left="360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BodyBold">
    <w:name w:val="Body Bold"/>
    <w:next w:val="BodyText"/>
    <w:uiPriority w:val="99"/>
    <w:pPr>
      <w:suppressAutoHyphens/>
      <w:autoSpaceDE w:val="0"/>
      <w:autoSpaceDN w:val="0"/>
      <w:adjustRightInd w:val="0"/>
      <w:spacing w:before="220" w:after="220" w:line="26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ListNumberfirst">
    <w:name w:val="List Number(first)"/>
    <w:next w:val="ListNumber"/>
    <w:uiPriority w:val="99"/>
    <w:pPr>
      <w:tabs>
        <w:tab w:val="left" w:pos="720"/>
      </w:tabs>
      <w:suppressAutoHyphens/>
      <w:autoSpaceDE w:val="0"/>
      <w:autoSpaceDN w:val="0"/>
      <w:adjustRightInd w:val="0"/>
      <w:spacing w:before="20" w:after="20" w:line="260" w:lineRule="atLeast"/>
      <w:ind w:left="720" w:hanging="360"/>
      <w:jc w:val="both"/>
    </w:pPr>
    <w:rPr>
      <w:rFonts w:ascii="Times New Roman" w:hAnsi="Times New Roman" w:cs="Times New Roman"/>
      <w:color w:val="000000"/>
      <w:w w:val="0"/>
    </w:rPr>
  </w:style>
  <w:style w:type="paragraph" w:styleId="ListBullet2">
    <w:name w:val="List Bullet 2"/>
    <w:basedOn w:val="Normal"/>
    <w:uiPriority w:val="99"/>
    <w:pPr>
      <w:tabs>
        <w:tab w:val="left" w:pos="1440"/>
      </w:tabs>
      <w:suppressAutoHyphens/>
      <w:autoSpaceDE w:val="0"/>
      <w:autoSpaceDN w:val="0"/>
      <w:adjustRightInd w:val="0"/>
      <w:spacing w:before="20" w:after="20" w:line="260" w:lineRule="atLeast"/>
      <w:ind w:left="1440" w:hanging="360"/>
      <w:jc w:val="both"/>
    </w:pPr>
    <w:rPr>
      <w:rFonts w:cs="Times New Roman"/>
      <w:color w:val="000000"/>
      <w:w w:val="0"/>
    </w:rPr>
  </w:style>
  <w:style w:type="character" w:customStyle="1" w:styleId="Heading1Char">
    <w:name w:val="Heading 1 Char"/>
    <w:basedOn w:val="DefaultParagraphFont"/>
    <w:link w:val="Heading1"/>
    <w:uiPriority w:val="9"/>
    <w:rsid w:val="00774ADE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ListBullet3">
    <w:name w:val="List Bullet 3"/>
    <w:basedOn w:val="Normal"/>
    <w:uiPriority w:val="99"/>
    <w:pPr>
      <w:tabs>
        <w:tab w:val="left" w:pos="1800"/>
      </w:tabs>
      <w:suppressAutoHyphens/>
      <w:autoSpaceDE w:val="0"/>
      <w:autoSpaceDN w:val="0"/>
      <w:adjustRightInd w:val="0"/>
      <w:spacing w:before="20" w:after="20" w:line="260" w:lineRule="atLeast"/>
      <w:ind w:left="1800" w:hanging="360"/>
      <w:jc w:val="both"/>
    </w:pPr>
    <w:rPr>
      <w:rFonts w:cs="Times New Roman"/>
      <w:color w:val="000000"/>
      <w:w w:val="0"/>
    </w:rPr>
  </w:style>
  <w:style w:type="paragraph" w:customStyle="1" w:styleId="RefRelatedDocuments">
    <w:name w:val="Ref_Related Documents"/>
    <w:next w:val="BodyText"/>
    <w:uiPriority w:val="99"/>
    <w:pPr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RefOtherReferences">
    <w:name w:val="Ref_Other References"/>
    <w:uiPriority w:val="99"/>
    <w:pPr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RefOBRARegulatory">
    <w:name w:val="Ref_OBRA Regulatory"/>
    <w:next w:val="RefReferenceNumbers"/>
    <w:uiPriority w:val="99"/>
    <w:pPr>
      <w:suppressAutoHyphens/>
      <w:autoSpaceDE w:val="0"/>
      <w:autoSpaceDN w:val="0"/>
      <w:adjustRightInd w:val="0"/>
      <w:spacing w:before="60"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RefReferenceNumbers">
    <w:name w:val="Ref_Reference Numbers"/>
    <w:uiPriority w:val="99"/>
    <w:pPr>
      <w:suppressAutoHyphens/>
      <w:autoSpaceDE w:val="0"/>
      <w:autoSpaceDN w:val="0"/>
      <w:adjustRightInd w:val="0"/>
      <w:spacing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PRefTagInfo">
    <w:name w:val="PRef/Tag Info"/>
    <w:basedOn w:val="Normal"/>
    <w:rsid w:val="00774ADE"/>
    <w:pPr>
      <w:tabs>
        <w:tab w:val="left" w:pos="1332"/>
        <w:tab w:val="left" w:pos="2502"/>
        <w:tab w:val="left" w:pos="3312"/>
      </w:tabs>
      <w:spacing w:after="0" w:line="240" w:lineRule="auto"/>
      <w:ind w:left="547"/>
    </w:pPr>
    <w:rPr>
      <w:rFonts w:eastAsia="Times New Roman" w:cs="Times New Roman"/>
      <w:sz w:val="20"/>
      <w:szCs w:val="20"/>
    </w:rPr>
  </w:style>
  <w:style w:type="paragraph" w:customStyle="1" w:styleId="StepTableBody">
    <w:name w:val="StepTableBody"/>
    <w:next w:val="BodyText"/>
    <w:uiPriority w:val="99"/>
    <w:pPr>
      <w:suppressAutoHyphens/>
      <w:autoSpaceDE w:val="0"/>
      <w:autoSpaceDN w:val="0"/>
      <w:adjustRightInd w:val="0"/>
      <w:spacing w:after="0" w:line="220" w:lineRule="atLeast"/>
      <w:ind w:left="60" w:right="60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10080"/>
      </w:tabs>
      <w:autoSpaceDE w:val="0"/>
      <w:autoSpaceDN w:val="0"/>
      <w:adjustRightInd w:val="0"/>
      <w:spacing w:after="0" w:line="200" w:lineRule="atLeast"/>
      <w:jc w:val="both"/>
    </w:pPr>
    <w:rPr>
      <w:rFonts w:cs="Times New Roman"/>
      <w:i/>
      <w:iCs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Anchor">
    <w:name w:val="Anchor"/>
    <w:uiPriority w:val="99"/>
    <w:pPr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fVersion">
    <w:name w:val="Ref_Version"/>
    <w:next w:val="BodyText"/>
    <w:uiPriority w:val="99"/>
    <w:pPr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ContinuedNextPage">
    <w:name w:val="ContinuedNextPage"/>
    <w:next w:val="BodyText"/>
    <w:uiPriority w:val="99"/>
    <w:pPr>
      <w:suppressAutoHyphens/>
      <w:autoSpaceDE w:val="0"/>
      <w:autoSpaceDN w:val="0"/>
      <w:adjustRightInd w:val="0"/>
      <w:spacing w:after="0" w:line="180" w:lineRule="atLeast"/>
      <w:jc w:val="right"/>
    </w:pPr>
    <w:rPr>
      <w:rFonts w:ascii="Times New Roman" w:hAnsi="Times New Roman" w:cs="Times New Roman"/>
      <w:b/>
      <w:bCs/>
      <w:i/>
      <w:iCs/>
      <w:color w:val="000000"/>
      <w:w w:val="0"/>
      <w:sz w:val="16"/>
      <w:szCs w:val="16"/>
    </w:rPr>
  </w:style>
  <w:style w:type="paragraph" w:customStyle="1" w:styleId="StepTableHead">
    <w:name w:val="StepTableHead"/>
    <w:next w:val="BodyText"/>
    <w:uiPriority w:val="99"/>
    <w:pPr>
      <w:suppressAutoHyphens/>
      <w:autoSpaceDE w:val="0"/>
      <w:autoSpaceDN w:val="0"/>
      <w:adjustRightInd w:val="0"/>
      <w:spacing w:after="0" w:line="220" w:lineRule="atLeast"/>
      <w:ind w:left="60" w:right="60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RefMDSItemsCAAs">
    <w:name w:val="Ref_MDS Items (CAAs)"/>
    <w:next w:val="BodyText"/>
    <w:uiPriority w:val="99"/>
    <w:pPr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PRegTagSideHdg">
    <w:name w:val="PRegTagSideHdg"/>
    <w:uiPriority w:val="99"/>
    <w:pPr>
      <w:suppressAutoHyphens/>
      <w:autoSpaceDE w:val="0"/>
      <w:autoSpaceDN w:val="0"/>
      <w:adjustRightInd w:val="0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styleId="ListNumber4">
    <w:name w:val="List Number 4"/>
    <w:basedOn w:val="Normal"/>
    <w:rsid w:val="00774ADE"/>
    <w:pPr>
      <w:numPr>
        <w:numId w:val="32"/>
      </w:numPr>
      <w:tabs>
        <w:tab w:val="left" w:pos="1800"/>
      </w:tabs>
      <w:suppressAutoHyphens/>
      <w:autoSpaceDE w:val="0"/>
      <w:autoSpaceDN w:val="0"/>
      <w:adjustRightInd w:val="0"/>
      <w:spacing w:before="20" w:after="20" w:line="260" w:lineRule="atLeast"/>
      <w:jc w:val="both"/>
    </w:pPr>
    <w:rPr>
      <w:rFonts w:eastAsia="Times New Roman" w:cs="Times New Roman"/>
      <w:color w:val="000000"/>
    </w:rPr>
  </w:style>
  <w:style w:type="paragraph" w:customStyle="1" w:styleId="CPRefInfo">
    <w:name w:val="CP Ref Info"/>
    <w:next w:val="PRefTagInfo"/>
    <w:uiPriority w:val="99"/>
    <w:pPr>
      <w:tabs>
        <w:tab w:val="left" w:pos="1320"/>
        <w:tab w:val="left" w:pos="2500"/>
        <w:tab w:val="left" w:pos="3300"/>
      </w:tabs>
      <w:suppressAutoHyphens/>
      <w:autoSpaceDE w:val="0"/>
      <w:autoSpaceDN w:val="0"/>
      <w:adjustRightInd w:val="0"/>
      <w:spacing w:before="20" w:after="2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ListNumber">
    <w:name w:val="List Number"/>
    <w:basedOn w:val="Normal"/>
    <w:autoRedefine/>
    <w:qFormat/>
    <w:rsid w:val="00774ADE"/>
    <w:pPr>
      <w:numPr>
        <w:numId w:val="31"/>
      </w:numPr>
      <w:spacing w:before="200"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APolText">
    <w:name w:val="APolText"/>
    <w:next w:val="PRefTagInfo"/>
    <w:uiPriority w:val="99"/>
    <w:pPr>
      <w:tabs>
        <w:tab w:val="left" w:pos="1320"/>
        <w:tab w:val="left" w:pos="2500"/>
        <w:tab w:val="left" w:pos="3300"/>
      </w:tabs>
      <w:suppressAutoHyphens/>
      <w:autoSpaceDE w:val="0"/>
      <w:autoSpaceDN w:val="0"/>
      <w:adjustRightInd w:val="0"/>
      <w:spacing w:before="40" w:after="40" w:line="240" w:lineRule="atLeast"/>
      <w:ind w:left="1080" w:hanging="72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andwritten">
    <w:name w:val="Handwritten"/>
    <w:uiPriority w:val="99"/>
    <w:pPr>
      <w:tabs>
        <w:tab w:val="left" w:pos="720"/>
      </w:tabs>
      <w:suppressAutoHyphens/>
      <w:autoSpaceDE w:val="0"/>
      <w:autoSpaceDN w:val="0"/>
      <w:adjustRightInd w:val="0"/>
      <w:spacing w:before="260" w:after="20" w:line="260" w:lineRule="atLeast"/>
      <w:ind w:left="720"/>
      <w:jc w:val="both"/>
    </w:pPr>
    <w:rPr>
      <w:rFonts w:ascii="Times New Roman" w:hAnsi="Times New Roman" w:cs="Times New Roman"/>
      <w:color w:val="000000"/>
      <w:w w:val="0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Bold">
    <w:name w:val="Bold"/>
    <w:uiPriority w:val="99"/>
    <w:rPr>
      <w:b/>
      <w:bCs/>
    </w:rPr>
  </w:style>
  <w:style w:type="character" w:customStyle="1" w:styleId="ContinuedNextPage1">
    <w:name w:val="ContinuedNextPage1"/>
    <w:uiPriority w:val="99"/>
    <w:rPr>
      <w:b/>
      <w:bCs/>
      <w:i/>
      <w:iCs/>
    </w:rPr>
  </w:style>
  <w:style w:type="character" w:customStyle="1" w:styleId="Italic">
    <w:name w:val="Italic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</w:rPr>
  </w:style>
  <w:style w:type="paragraph" w:customStyle="1" w:styleId="PolicyTitle">
    <w:name w:val="PolicyTitle"/>
    <w:basedOn w:val="Heading1"/>
    <w:qFormat/>
    <w:rsid w:val="00774ADE"/>
    <w:pPr>
      <w:spacing w:before="0" w:after="60" w:line="240" w:lineRule="auto"/>
    </w:pPr>
    <w:rPr>
      <w:color w:val="auto"/>
    </w:rPr>
  </w:style>
  <w:style w:type="paragraph" w:customStyle="1" w:styleId="PolicyHeading">
    <w:name w:val="PolicyHeading"/>
    <w:basedOn w:val="Normal"/>
    <w:autoRedefine/>
    <w:qFormat/>
    <w:rsid w:val="00774ADE"/>
    <w:pPr>
      <w:keepNext/>
      <w:pageBreakBefore/>
      <w:pBdr>
        <w:bottom w:val="single" w:sz="12" w:space="4" w:color="auto"/>
      </w:pBdr>
      <w:suppressAutoHyphens/>
      <w:autoSpaceDE w:val="0"/>
      <w:autoSpaceDN w:val="0"/>
      <w:adjustRightInd w:val="0"/>
      <w:spacing w:before="60" w:after="240" w:line="440" w:lineRule="atLeast"/>
    </w:pPr>
    <w:rPr>
      <w:rFonts w:eastAsia="Times New Roman" w:cs="Times New Roman"/>
      <w:b/>
      <w:bCs/>
      <w:color w:val="00000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AE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and Reynolds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H5MAPL1006</dc:creator>
  <cp:lastModifiedBy>Kelly Odegaard</cp:lastModifiedBy>
  <cp:revision>3</cp:revision>
  <cp:lastPrinted>2020-03-04T22:01:00Z</cp:lastPrinted>
  <dcterms:created xsi:type="dcterms:W3CDTF">2020-03-04T22:02:00Z</dcterms:created>
  <dcterms:modified xsi:type="dcterms:W3CDTF">2020-04-02T22:00:00Z</dcterms:modified>
</cp:coreProperties>
</file>